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A06E" w14:textId="656FECB7" w:rsidR="00B14148" w:rsidRDefault="00000000">
      <w:pPr>
        <w:pStyle w:val="Corpo"/>
        <w:jc w:val="center"/>
      </w:pPr>
      <w:r>
        <w:t>DI TUTTI I COLORI</w:t>
      </w:r>
      <w:r>
        <w:br/>
      </w:r>
      <w:r>
        <w:rPr>
          <w:rFonts w:ascii="Arial" w:hAnsi="Arial"/>
          <w:b/>
          <w:bCs/>
        </w:rPr>
        <w:t>Traccia per Progetto centro estivo 202</w:t>
      </w:r>
      <w:r w:rsidR="00CC40CF">
        <w:rPr>
          <w:rFonts w:ascii="Arial" w:hAnsi="Arial"/>
          <w:b/>
          <w:bCs/>
        </w:rPr>
        <w:t>5</w:t>
      </w:r>
    </w:p>
    <w:p w14:paraId="457977F9" w14:textId="77777777" w:rsidR="00B14148" w:rsidRDefault="00B14148">
      <w:pPr>
        <w:pStyle w:val="Corpo"/>
        <w:jc w:val="center"/>
      </w:pPr>
    </w:p>
    <w:p w14:paraId="5FFC6764" w14:textId="77777777" w:rsidR="00B14148" w:rsidRDefault="00000000">
      <w:pPr>
        <w:pStyle w:val="Corpo"/>
        <w:numPr>
          <w:ilvl w:val="0"/>
          <w:numId w:val="2"/>
        </w:numPr>
        <w:spacing w:line="240" w:lineRule="auto"/>
        <w:jc w:val="both"/>
      </w:pPr>
      <w:r>
        <w:rPr>
          <w:rFonts w:ascii="Arial" w:hAnsi="Arial"/>
          <w:u w:val="single"/>
        </w:rPr>
        <w:t>CALENDARIO DI APERTURA E ORARIO</w:t>
      </w:r>
    </w:p>
    <w:p w14:paraId="711762A8" w14:textId="5DCC3461" w:rsidR="00B14148" w:rsidRDefault="004D2AAC">
      <w:pPr>
        <w:pStyle w:val="Corpo"/>
        <w:spacing w:line="240" w:lineRule="auto"/>
        <w:jc w:val="both"/>
      </w:pPr>
      <w:r>
        <w:rPr>
          <w:rFonts w:ascii="Arial" w:hAnsi="Arial"/>
        </w:rPr>
        <w:t>Dal 16 giugno al 1 agosto e poi la prima settimana di settembre</w:t>
      </w:r>
      <w:r w:rsidR="004D46B1">
        <w:rPr>
          <w:rFonts w:ascii="Arial" w:hAnsi="Arial"/>
        </w:rPr>
        <w:t xml:space="preserve">. Il programma dettagliato sarà fornito tra pochi giorni. </w:t>
      </w:r>
      <w:r w:rsidR="00000000">
        <w:rPr>
          <w:rFonts w:ascii="Arial" w:hAnsi="Arial"/>
        </w:rPr>
        <w:t>Apertura dalle 8.30 alle 16.30.</w:t>
      </w:r>
    </w:p>
    <w:p w14:paraId="2930C67C" w14:textId="77777777" w:rsidR="00B14148" w:rsidRDefault="00B14148">
      <w:pPr>
        <w:pStyle w:val="Corpo"/>
        <w:spacing w:line="240" w:lineRule="auto"/>
        <w:jc w:val="both"/>
      </w:pPr>
    </w:p>
    <w:p w14:paraId="4F3B5BD6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  <w:u w:val="single" w:color="FFFFFF"/>
        </w:rPr>
      </w:pPr>
      <w:r>
        <w:rPr>
          <w:rFonts w:ascii="Arial" w:hAnsi="Arial"/>
          <w:u w:val="single"/>
        </w:rPr>
        <w:t>2) NUMERO MASSIMO ED ETA’ DEI BAMBINI ACCOLTI</w:t>
      </w:r>
    </w:p>
    <w:p w14:paraId="333F03F3" w14:textId="77777777" w:rsidR="00B14148" w:rsidRDefault="00000000">
      <w:pPr>
        <w:pStyle w:val="Corpo"/>
        <w:spacing w:line="240" w:lineRule="auto"/>
        <w:jc w:val="both"/>
      </w:pPr>
      <w:r>
        <w:rPr>
          <w:rFonts w:ascii="Arial" w:hAnsi="Arial"/>
        </w:rPr>
        <w:t>20 bambini max: le situazioni con un numero di bambini inferiore a 10 e superiore a 20 verrà valutato di volta in volta con gli animatori che dovranno occuparsene. Per bambini delle scuole elementari e medie: se i numeri lo consentiranno si organizzeranno attività differenziate.</w:t>
      </w:r>
    </w:p>
    <w:p w14:paraId="138747A3" w14:textId="77777777" w:rsidR="00B14148" w:rsidRDefault="00B14148">
      <w:pPr>
        <w:pStyle w:val="Corpo"/>
        <w:spacing w:line="240" w:lineRule="auto"/>
        <w:jc w:val="both"/>
      </w:pPr>
    </w:p>
    <w:p w14:paraId="47D40132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  <w:u w:val="single" w:color="FFFFFF"/>
        </w:rPr>
      </w:pPr>
      <w:r>
        <w:rPr>
          <w:rFonts w:ascii="Arial" w:hAnsi="Arial"/>
          <w:u w:val="single"/>
        </w:rPr>
        <w:t>3) AMBIENTI E SPAZI UTILIZZATI</w:t>
      </w:r>
    </w:p>
    <w:p w14:paraId="7E721312" w14:textId="77777777" w:rsidR="008A285F" w:rsidRDefault="00000000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Giardini di Villa Grazia e relativi servizi igienici. </w:t>
      </w:r>
    </w:p>
    <w:p w14:paraId="20ADA3F4" w14:textId="451F4406" w:rsidR="008A285F" w:rsidRDefault="008A285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Centro Tosco in due settimane (16/20 giugno e 30 giugno/4 luglio).</w:t>
      </w:r>
    </w:p>
    <w:p w14:paraId="2B3EB1DC" w14:textId="22B8A564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Occasionalmente Casa Di Tutti i Colori, strade del paese e Parco di Superga.</w:t>
      </w:r>
    </w:p>
    <w:p w14:paraId="1F39FE78" w14:textId="77777777" w:rsidR="00B14148" w:rsidRDefault="00B14148">
      <w:pPr>
        <w:pStyle w:val="Corpo"/>
        <w:spacing w:line="240" w:lineRule="auto"/>
        <w:jc w:val="both"/>
      </w:pPr>
    </w:p>
    <w:p w14:paraId="0EE40841" w14:textId="77777777" w:rsidR="00B14148" w:rsidRDefault="00000000">
      <w:pPr>
        <w:pStyle w:val="Corpo"/>
        <w:spacing w:line="240" w:lineRule="auto"/>
        <w:jc w:val="both"/>
      </w:pPr>
      <w:r>
        <w:rPr>
          <w:rFonts w:ascii="Arial" w:hAnsi="Arial"/>
          <w:u w:val="single"/>
        </w:rPr>
        <w:t>4) ATTIVITA’, EVENTUALI GITE E PROGRAMMA GIORNALIERO</w:t>
      </w:r>
    </w:p>
    <w:p w14:paraId="5D1D641A" w14:textId="447F0DA8" w:rsidR="00B14148" w:rsidRDefault="00CC40CF">
      <w:pPr>
        <w:pStyle w:val="Corpotesto"/>
        <w:spacing w:after="142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 linea di principio n</w:t>
      </w:r>
      <w:r w:rsidR="00000000">
        <w:rPr>
          <w:rFonts w:ascii="Arial" w:hAnsi="Arial"/>
        </w:rPr>
        <w:t>on si offre la possibilità di iscriversi part-time perché va a discapito del bambino che non può partecipare all’intera proposta. Ovviamente si darà la possibilità ai genitori che lo richiedono di ritirare i bambini quando vogliono.</w:t>
      </w:r>
      <w:r>
        <w:rPr>
          <w:rFonts w:ascii="Arial" w:hAnsi="Arial"/>
        </w:rPr>
        <w:t xml:space="preserve"> Questa soluzione, ovvero un orario ridotto ma con chiusura alle 14, viene proposto nelle attività intitolate “Oggi cuoco io”: chi ne ha necessità potrà comunque concludere la giornata alle 16.30.</w:t>
      </w:r>
    </w:p>
    <w:p w14:paraId="4B962604" w14:textId="77777777" w:rsidR="00B14148" w:rsidRDefault="00000000">
      <w:pPr>
        <w:pStyle w:val="Corpotesto"/>
        <w:spacing w:after="142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Servizio </w:t>
      </w:r>
      <w:proofErr w:type="spellStart"/>
      <w:r>
        <w:rPr>
          <w:rFonts w:ascii="Arial" w:hAnsi="Arial"/>
          <w:shd w:val="clear" w:color="auto" w:fill="FFFFFF"/>
        </w:rPr>
        <w:t>pre</w:t>
      </w:r>
      <w:proofErr w:type="spellEnd"/>
      <w:r>
        <w:rPr>
          <w:rFonts w:ascii="Arial" w:hAnsi="Arial"/>
          <w:shd w:val="clear" w:color="auto" w:fill="FFFFFF"/>
        </w:rPr>
        <w:t>/post, a richiesta, a pagamento</w:t>
      </w:r>
    </w:p>
    <w:p w14:paraId="7C20FEDA" w14:textId="77777777" w:rsidR="00B14148" w:rsidRDefault="00B14148">
      <w:pPr>
        <w:pStyle w:val="Corpotesto"/>
        <w:spacing w:after="142" w:line="240" w:lineRule="auto"/>
        <w:jc w:val="both"/>
      </w:pPr>
    </w:p>
    <w:p w14:paraId="18DDF6B8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 xml:space="preserve">5) ELENCO PERSONALE IMPIEGATO </w:t>
      </w:r>
    </w:p>
    <w:p w14:paraId="164EBE8C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Gli animatori in elenco verranno “impegnati” in base al numero degli iscritti in ciascuna settimana:</w:t>
      </w:r>
    </w:p>
    <w:p w14:paraId="65F0C232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Sergio </w:t>
      </w:r>
      <w:proofErr w:type="spellStart"/>
      <w:r>
        <w:rPr>
          <w:rFonts w:ascii="Arial" w:hAnsi="Arial"/>
        </w:rPr>
        <w:t>Fergnachino</w:t>
      </w:r>
      <w:proofErr w:type="spellEnd"/>
      <w:r>
        <w:rPr>
          <w:rFonts w:ascii="Arial" w:hAnsi="Arial"/>
        </w:rPr>
        <w:t xml:space="preserve"> </w:t>
      </w:r>
    </w:p>
    <w:p w14:paraId="6056E0FD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Michele Lovato</w:t>
      </w:r>
    </w:p>
    <w:p w14:paraId="0002282D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Silvia Perno</w:t>
      </w:r>
    </w:p>
    <w:p w14:paraId="0CD7A9EB" w14:textId="4A12C0E2" w:rsidR="004D46B1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Elena Penna</w:t>
      </w:r>
    </w:p>
    <w:p w14:paraId="28D800BA" w14:textId="3E1C9615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Barbara Bordin</w:t>
      </w:r>
    </w:p>
    <w:p w14:paraId="19E9AB68" w14:textId="7B737889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Elisa </w:t>
      </w:r>
      <w:proofErr w:type="spellStart"/>
      <w:r>
        <w:rPr>
          <w:rFonts w:ascii="Arial" w:hAnsi="Arial"/>
        </w:rPr>
        <w:t>Brescianini</w:t>
      </w:r>
      <w:proofErr w:type="spellEnd"/>
    </w:p>
    <w:p w14:paraId="26777BF3" w14:textId="3368C1C0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Daniele Dammacco</w:t>
      </w:r>
    </w:p>
    <w:p w14:paraId="57319A34" w14:textId="46FADD5A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Lorenzo Fabbri</w:t>
      </w:r>
    </w:p>
    <w:p w14:paraId="31070BE4" w14:textId="199531DC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Elisa Fabbri</w:t>
      </w:r>
    </w:p>
    <w:p w14:paraId="44138082" w14:textId="7EFB00F2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Charlie Spedicato</w:t>
      </w:r>
    </w:p>
    <w:p w14:paraId="4B1CC75C" w14:textId="542162A4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Marian </w:t>
      </w:r>
      <w:proofErr w:type="spellStart"/>
      <w:r>
        <w:rPr>
          <w:rFonts w:ascii="Arial" w:hAnsi="Arial"/>
        </w:rPr>
        <w:t>Abikar</w:t>
      </w:r>
      <w:proofErr w:type="spellEnd"/>
    </w:p>
    <w:p w14:paraId="4187CC76" w14:textId="42C31597" w:rsidR="00CC40CF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Martina Caprara</w:t>
      </w:r>
    </w:p>
    <w:p w14:paraId="5A57305E" w14:textId="0626D805" w:rsidR="00CC40CF" w:rsidRPr="004D46B1" w:rsidRDefault="00CC40CF">
      <w:pPr>
        <w:pStyle w:val="Corp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Marta Ancona</w:t>
      </w:r>
    </w:p>
    <w:p w14:paraId="5B8D01CC" w14:textId="77777777" w:rsidR="00B14148" w:rsidRDefault="00B14148">
      <w:pPr>
        <w:pStyle w:val="Corpo"/>
        <w:spacing w:line="240" w:lineRule="auto"/>
        <w:jc w:val="both"/>
        <w:rPr>
          <w:rFonts w:ascii="Arial" w:eastAsia="Arial" w:hAnsi="Arial" w:cs="Arial"/>
        </w:rPr>
      </w:pPr>
    </w:p>
    <w:p w14:paraId="4B8AE69F" w14:textId="6C934835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Referenti: Barbara Bordin (per logistica e comunicazione 3357423428; info@dituttiicolori.org)</w:t>
      </w:r>
      <w:r w:rsidR="00CC40CF">
        <w:rPr>
          <w:rFonts w:ascii="Arial" w:hAnsi="Arial"/>
        </w:rPr>
        <w:t>,</w:t>
      </w:r>
      <w:r>
        <w:rPr>
          <w:rFonts w:ascii="Arial" w:hAnsi="Arial"/>
        </w:rPr>
        <w:t xml:space="preserve"> Sergio </w:t>
      </w:r>
      <w:proofErr w:type="spellStart"/>
      <w:r>
        <w:rPr>
          <w:rFonts w:ascii="Arial" w:hAnsi="Arial"/>
        </w:rPr>
        <w:t>Fergnachino</w:t>
      </w:r>
      <w:proofErr w:type="spellEnd"/>
      <w:r w:rsidR="00CC40CF">
        <w:rPr>
          <w:rFonts w:ascii="Arial" w:hAnsi="Arial"/>
        </w:rPr>
        <w:t>, Elena Penna</w:t>
      </w:r>
    </w:p>
    <w:p w14:paraId="2ABE30BD" w14:textId="77777777" w:rsidR="00B14148" w:rsidRDefault="00B14148">
      <w:pPr>
        <w:pStyle w:val="Corpo"/>
        <w:spacing w:line="240" w:lineRule="auto"/>
        <w:jc w:val="both"/>
      </w:pPr>
    </w:p>
    <w:p w14:paraId="5D60875E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  <w:u w:val="single" w:color="FFFFFF"/>
        </w:rPr>
      </w:pPr>
      <w:r>
        <w:rPr>
          <w:rFonts w:ascii="Arial" w:hAnsi="Arial"/>
          <w:u w:val="single"/>
        </w:rPr>
        <w:t>6) MODALITA’ DI ACCOGLIENZA DI RAGAZZI DISABILI</w:t>
      </w:r>
    </w:p>
    <w:p w14:paraId="5B3610A4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educatore a carico del Comune, come negli scorsi anni, e massima disponibilità all’integrazione.</w:t>
      </w:r>
    </w:p>
    <w:p w14:paraId="44294835" w14:textId="77777777" w:rsidR="00B14148" w:rsidRDefault="00B14148">
      <w:pPr>
        <w:pStyle w:val="Corpo"/>
        <w:spacing w:line="240" w:lineRule="auto"/>
        <w:jc w:val="both"/>
      </w:pPr>
    </w:p>
    <w:p w14:paraId="7EC3F0EB" w14:textId="77777777" w:rsidR="00B14148" w:rsidRDefault="00000000">
      <w:pPr>
        <w:pStyle w:val="Corpo"/>
        <w:spacing w:line="240" w:lineRule="auto"/>
        <w:jc w:val="both"/>
      </w:pPr>
      <w:r>
        <w:rPr>
          <w:rFonts w:ascii="Arial" w:hAnsi="Arial"/>
          <w:u w:val="single"/>
        </w:rPr>
        <w:t>7) MODALITA’ PER USO DI MEZZI DI TRASPORTO</w:t>
      </w:r>
    </w:p>
    <w:p w14:paraId="3DFE5524" w14:textId="77777777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Nessun mezzo di trasporto verrà impiegato. Qualora fosse necessario trovarsi in un punto differente dal solito, il trasporto sarà a carico dei genitori dei bambini.</w:t>
      </w:r>
    </w:p>
    <w:p w14:paraId="611523F6" w14:textId="77777777" w:rsidR="00B14148" w:rsidRDefault="00B14148">
      <w:pPr>
        <w:pStyle w:val="Corpo"/>
        <w:spacing w:line="240" w:lineRule="auto"/>
        <w:jc w:val="both"/>
        <w:rPr>
          <w:shd w:val="clear" w:color="auto" w:fill="FFFFFF"/>
        </w:rPr>
      </w:pPr>
    </w:p>
    <w:p w14:paraId="03118510" w14:textId="77777777" w:rsidR="00B14148" w:rsidRDefault="00000000">
      <w:pPr>
        <w:pStyle w:val="Corpo"/>
        <w:spacing w:line="240" w:lineRule="auto"/>
        <w:jc w:val="both"/>
      </w:pPr>
      <w:r>
        <w:rPr>
          <w:rFonts w:ascii="Arial" w:hAnsi="Arial"/>
          <w:u w:val="single"/>
        </w:rPr>
        <w:t>8) PASTI</w:t>
      </w:r>
    </w:p>
    <w:p w14:paraId="522A717B" w14:textId="2249A2F1" w:rsidR="00B14148" w:rsidRDefault="00000000">
      <w:pPr>
        <w:pStyle w:val="Corpo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Pranzo al sacco.</w:t>
      </w:r>
      <w:r w:rsidR="00CC40CF">
        <w:rPr>
          <w:rFonts w:ascii="Arial" w:hAnsi="Arial"/>
        </w:rPr>
        <w:t xml:space="preserve"> Nelle settimane intitolate “Oggi cuoco io” il pranzo verrà preparato nell’</w:t>
      </w:r>
      <w:proofErr w:type="spellStart"/>
      <w:r w:rsidR="00CC40CF">
        <w:rPr>
          <w:rFonts w:ascii="Arial" w:hAnsi="Arial"/>
        </w:rPr>
        <w:t>ambiro</w:t>
      </w:r>
      <w:proofErr w:type="spellEnd"/>
      <w:r w:rsidR="00CC40CF">
        <w:rPr>
          <w:rFonts w:ascii="Arial" w:hAnsi="Arial"/>
        </w:rPr>
        <w:t xml:space="preserve"> dell’attività, per cui si chiederà agli iscritti una maggiorazione di 25€ alla settimana per l’acquisto degli ingredienti.</w:t>
      </w:r>
    </w:p>
    <w:p w14:paraId="41505E24" w14:textId="77777777" w:rsidR="00B14148" w:rsidRDefault="00B14148">
      <w:pPr>
        <w:pStyle w:val="Corpo"/>
        <w:spacing w:line="240" w:lineRule="auto"/>
        <w:jc w:val="both"/>
        <w:rPr>
          <w:rFonts w:ascii="Arial" w:eastAsia="Arial" w:hAnsi="Arial" w:cs="Arial"/>
          <w:shd w:val="clear" w:color="auto" w:fill="FFFF00"/>
        </w:rPr>
      </w:pPr>
    </w:p>
    <w:p w14:paraId="43386F7B" w14:textId="77777777" w:rsidR="00B14148" w:rsidRDefault="00B14148">
      <w:pPr>
        <w:pStyle w:val="Corpo"/>
        <w:spacing w:line="240" w:lineRule="auto"/>
        <w:jc w:val="both"/>
      </w:pPr>
    </w:p>
    <w:sectPr w:rsidR="00B14148">
      <w:headerReference w:type="default" r:id="rId7"/>
      <w:footerReference w:type="default" r:id="rId8"/>
      <w:pgSz w:w="11900" w:h="16840"/>
      <w:pgMar w:top="777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3BBB" w14:textId="77777777" w:rsidR="00477283" w:rsidRDefault="00477283">
      <w:r>
        <w:separator/>
      </w:r>
    </w:p>
  </w:endnote>
  <w:endnote w:type="continuationSeparator" w:id="0">
    <w:p w14:paraId="7339382F" w14:textId="77777777" w:rsidR="00477283" w:rsidRDefault="0047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6C99" w14:textId="77777777" w:rsidR="00B14148" w:rsidRDefault="00B1414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F8FC" w14:textId="77777777" w:rsidR="00477283" w:rsidRDefault="00477283">
      <w:r>
        <w:separator/>
      </w:r>
    </w:p>
  </w:footnote>
  <w:footnote w:type="continuationSeparator" w:id="0">
    <w:p w14:paraId="0C3A5604" w14:textId="77777777" w:rsidR="00477283" w:rsidRDefault="0047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9D74" w14:textId="77777777" w:rsidR="00B14148" w:rsidRDefault="00000000">
    <w:pPr>
      <w:pStyle w:val="Intestazioneepidipagina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AF3BFBD" wp14:editId="140F77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16F86"/>
    <w:multiLevelType w:val="hybridMultilevel"/>
    <w:tmpl w:val="890AD43A"/>
    <w:styleLink w:val="Stileimportato1"/>
    <w:lvl w:ilvl="0" w:tplc="68BC8B34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F0CF510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0021CF6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5D8689C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72679EE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64270E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D36A9E6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CE3DD8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AC8650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5DC817DC"/>
    <w:multiLevelType w:val="hybridMultilevel"/>
    <w:tmpl w:val="890AD43A"/>
    <w:numStyleLink w:val="Stileimportato1"/>
  </w:abstractNum>
  <w:num w:numId="1" w16cid:durableId="583034487">
    <w:abstractNumId w:val="0"/>
  </w:num>
  <w:num w:numId="2" w16cid:durableId="15121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48"/>
    <w:rsid w:val="002268DA"/>
    <w:rsid w:val="0045410F"/>
    <w:rsid w:val="00477283"/>
    <w:rsid w:val="004D2AAC"/>
    <w:rsid w:val="004D46B1"/>
    <w:rsid w:val="008729F2"/>
    <w:rsid w:val="008A285F"/>
    <w:rsid w:val="00B14148"/>
    <w:rsid w:val="00C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FD6B4"/>
  <w15:docId w15:val="{489A6B6E-5A3E-8D44-AC03-8FA58A9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Corpotesto">
    <w:name w:val="Body Text"/>
    <w:pPr>
      <w:suppressAutoHyphens/>
      <w:spacing w:after="120" w:line="252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Bordin</cp:lastModifiedBy>
  <cp:revision>3</cp:revision>
  <dcterms:created xsi:type="dcterms:W3CDTF">2025-05-05T07:13:00Z</dcterms:created>
  <dcterms:modified xsi:type="dcterms:W3CDTF">2025-05-05T07:35:00Z</dcterms:modified>
</cp:coreProperties>
</file>