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rPr>
          <w:b w:val="1"/>
          <w:bCs w:val="1"/>
          <w:color w:val="283897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rPr/>
      </w:pPr>
      <w:r w:rsidDel="00000000" w:rsidR="00000000" w:rsidRPr="00000000">
        <w:rPr>
          <w:rtl w:val="0"/>
        </w:rPr>
        <w:t xml:space="preserve">Care famiglie,</w:t>
      </w:r>
    </w:p>
    <w:p w:rsidR="00000000" w:rsidDel="00000000" w:rsidP="00000000" w:rsidRDefault="00000000" w:rsidRPr="00000000" w14:paraId="00000007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rPr/>
      </w:pPr>
      <w:r w:rsidDel="00000000" w:rsidR="00000000" w:rsidRPr="00000000">
        <w:rPr>
          <w:rtl w:val="0"/>
        </w:rPr>
        <w:t xml:space="preserve">abbiamo il piacere di comunicarvi che presso il vostro comune è attiva</w:t>
      </w:r>
      <w:r w:rsidDel="00000000" w:rsidR="00000000" w:rsidRPr="00000000">
        <w:rPr>
          <w:b w:val="1"/>
          <w:bCs w:val="1"/>
          <w:rtl w:val="0"/>
        </w:rPr>
        <w:t xml:space="preserve"> SoHappy,</w:t>
      </w:r>
      <w:r w:rsidDel="00000000" w:rsidR="00000000" w:rsidRPr="00000000">
        <w:rPr>
          <w:rtl w:val="0"/>
        </w:rPr>
        <w:t xml:space="preserve"> la soluzione digitale che vi permette di restare sempre aggiornati sui menu proposti nelle scuole frequentate dai vostri figli.</w:t>
      </w:r>
    </w:p>
    <w:p w:rsidR="00000000" w:rsidDel="00000000" w:rsidP="00000000" w:rsidRDefault="00000000" w:rsidRPr="00000000" w14:paraId="00000009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rPr/>
      </w:pPr>
      <w:r w:rsidDel="00000000" w:rsidR="00000000" w:rsidRPr="00000000">
        <w:rPr>
          <w:rtl w:val="0"/>
        </w:rPr>
        <w:t xml:space="preserve">Con SoHappy, infatti, potrete scoprire cosa prevede il </w:t>
      </w:r>
      <w:r w:rsidDel="00000000" w:rsidR="00000000" w:rsidRPr="00000000">
        <w:rPr>
          <w:b w:val="1"/>
          <w:bCs w:val="1"/>
          <w:rtl w:val="0"/>
        </w:rPr>
        <w:t xml:space="preserve">menu</w:t>
      </w:r>
      <w:r w:rsidDel="00000000" w:rsidR="00000000" w:rsidRPr="00000000">
        <w:rPr>
          <w:rtl w:val="0"/>
        </w:rPr>
        <w:t xml:space="preserve"> e conoscere tutte le </w:t>
      </w:r>
      <w:r w:rsidDel="00000000" w:rsidR="00000000" w:rsidRPr="00000000">
        <w:rPr>
          <w:b w:val="1"/>
          <w:bCs w:val="1"/>
          <w:rtl w:val="0"/>
        </w:rPr>
        <w:t xml:space="preserve">informazioni nutrizionali</w:t>
      </w:r>
      <w:r w:rsidDel="00000000" w:rsidR="00000000" w:rsidRPr="00000000">
        <w:rPr>
          <w:rtl w:val="0"/>
        </w:rPr>
        <w:t xml:space="preserve">, gli </w:t>
      </w:r>
      <w:r w:rsidDel="00000000" w:rsidR="00000000" w:rsidRPr="00000000">
        <w:rPr>
          <w:b w:val="1"/>
          <w:bCs w:val="1"/>
          <w:rtl w:val="0"/>
        </w:rPr>
        <w:t xml:space="preserve">allergeni</w:t>
      </w:r>
      <w:r w:rsidDel="00000000" w:rsidR="00000000" w:rsidRPr="00000000">
        <w:rPr>
          <w:rtl w:val="0"/>
        </w:rPr>
        <w:t xml:space="preserve"> e gli </w:t>
      </w:r>
      <w:r w:rsidDel="00000000" w:rsidR="00000000" w:rsidRPr="00000000">
        <w:rPr>
          <w:b w:val="1"/>
          <w:bCs w:val="1"/>
          <w:rtl w:val="0"/>
        </w:rPr>
        <w:t xml:space="preserve">ingredienti</w:t>
      </w:r>
      <w:r w:rsidDel="00000000" w:rsidR="00000000" w:rsidRPr="00000000">
        <w:rPr>
          <w:rtl w:val="0"/>
        </w:rPr>
        <w:t xml:space="preserve"> di ogni piatto o prodotto.</w:t>
      </w:r>
    </w:p>
    <w:p w:rsidR="00000000" w:rsidDel="00000000" w:rsidP="00000000" w:rsidRDefault="00000000" w:rsidRPr="00000000" w14:paraId="0000000B">
      <w:pPr>
        <w:spacing w:line="360" w:lineRule="auto"/>
        <w:rPr/>
      </w:pPr>
      <w:r w:rsidDel="00000000" w:rsidR="00000000" w:rsidRPr="00000000">
        <w:rPr>
          <w:rtl w:val="0"/>
        </w:rPr>
        <w:t xml:space="preserve">In una sezione dedicata trovate inoltre </w:t>
      </w:r>
      <w:r w:rsidDel="00000000" w:rsidR="00000000" w:rsidRPr="00000000">
        <w:rPr>
          <w:b w:val="1"/>
          <w:bCs w:val="1"/>
          <w:rtl w:val="0"/>
        </w:rPr>
        <w:t xml:space="preserve">news e consigli </w:t>
      </w:r>
      <w:r w:rsidDel="00000000" w:rsidR="00000000" w:rsidRPr="00000000">
        <w:rPr>
          <w:rtl w:val="0"/>
        </w:rPr>
        <w:t xml:space="preserve">per voi e per i vostri figli e molto altro.</w:t>
      </w:r>
    </w:p>
    <w:p w:rsidR="00000000" w:rsidDel="00000000" w:rsidP="00000000" w:rsidRDefault="00000000" w:rsidRPr="00000000" w14:paraId="0000000C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rPr/>
      </w:pPr>
      <w:r w:rsidDel="00000000" w:rsidR="00000000" w:rsidRPr="00000000">
        <w:rPr>
          <w:rtl w:val="0"/>
        </w:rPr>
        <w:t xml:space="preserve">Insieme alla presente lettera riceverete una </w:t>
      </w:r>
      <w:r w:rsidDel="00000000" w:rsidR="00000000" w:rsidRPr="00000000">
        <w:rPr>
          <w:b w:val="1"/>
          <w:bCs w:val="1"/>
          <w:rtl w:val="0"/>
        </w:rPr>
        <w:t xml:space="preserve">piccola guida</w:t>
      </w:r>
      <w:r w:rsidDel="00000000" w:rsidR="00000000" w:rsidRPr="00000000">
        <w:rPr>
          <w:rtl w:val="0"/>
        </w:rPr>
        <w:t xml:space="preserve"> che vi accompagnerà passo dopo passo in questa nuova esperienza, dalla fase di registrazione e creazione del proprio account (attraverso il codice specifico per il vostro Comune), fino alla creazione del profilo studente dedicato a vostro/o figlio/a. La guida contiene inoltre una panoramica sulle principali funzionalità di questo nuovo strumento digitale.</w:t>
      </w:r>
    </w:p>
    <w:p w:rsidR="00000000" w:rsidDel="00000000" w:rsidP="00000000" w:rsidRDefault="00000000" w:rsidRPr="00000000" w14:paraId="0000000E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rPr/>
      </w:pPr>
      <w:r w:rsidDel="00000000" w:rsidR="00000000" w:rsidRPr="00000000">
        <w:rPr>
          <w:rtl w:val="0"/>
        </w:rPr>
        <w:t xml:space="preserve">SoHappy oggi è ancora più semplice da utilizzare perchè è diventata una </w:t>
      </w:r>
      <w:r w:rsidDel="00000000" w:rsidR="00000000" w:rsidRPr="00000000">
        <w:rPr>
          <w:b w:val="1"/>
          <w:bCs w:val="1"/>
          <w:rtl w:val="0"/>
        </w:rPr>
        <w:t xml:space="preserve">web-app</w:t>
      </w:r>
      <w:r w:rsidDel="00000000" w:rsidR="00000000" w:rsidRPr="00000000">
        <w:rPr>
          <w:rtl w:val="0"/>
        </w:rPr>
        <w:t xml:space="preserve">, ovvero un’applicazione accessibile da qualsiasi browser, che si adatta al dispositivo che state utilizzando. Non dovrete infatti più accedere agli store per scaricare l’app e gli aggiornamenti. Quello che vedrete saranno sempre gli ultimi contenuti disponibili, consultabili dai vostri smartphone, tablet o pc.</w:t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Vi aspettiamo su SoHappy e buona navigazione a tutti!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left"/>
        <w:rPr/>
      </w:pPr>
      <w:r w:rsidDel="00000000" w:rsidR="00000000" w:rsidRPr="00000000">
        <w:rPr/>
        <w:drawing>
          <wp:inline distB="0" distT="0" distL="0" distR="0">
            <wp:extent cx="1076008" cy="1076008"/>
            <wp:effectExtent b="0" l="0" r="0" t="0"/>
            <wp:docPr id="8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76008" cy="107600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right"/>
        <w:rPr/>
      </w:pPr>
      <w:r w:rsidDel="00000000" w:rsidR="00000000" w:rsidRPr="00000000">
        <w:rPr>
          <w:rtl w:val="0"/>
        </w:rPr>
        <w:t xml:space="preserve">Il Team Sodexo</w:t>
      </w:r>
    </w:p>
    <w:p w:rsidR="00000000" w:rsidDel="00000000" w:rsidP="00000000" w:rsidRDefault="00000000" w:rsidRPr="00000000" w14:paraId="00000015">
      <w:pPr>
        <w:jc w:val="right"/>
        <w:rPr/>
      </w:pPr>
      <w:r w:rsidDel="00000000" w:rsidR="00000000" w:rsidRPr="00000000">
        <w:rPr>
          <w:rtl w:val="0"/>
        </w:rPr>
        <w:t xml:space="preserve">in collaborazione con l’Amministrazione Comunale</w:t>
      </w:r>
    </w:p>
    <w:p w:rsidR="00000000" w:rsidDel="00000000" w:rsidP="00000000" w:rsidRDefault="00000000" w:rsidRPr="00000000" w14:paraId="00000016">
      <w:pPr>
        <w:jc w:val="right"/>
        <w:rPr/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footerReference r:id="rId11" w:type="first"/>
      <w:pgSz w:h="16838" w:w="11906" w:orient="portrait"/>
      <w:pgMar w:bottom="1418" w:top="1701" w:left="1418" w:right="1418" w:header="567" w:footer="39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2a295c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1"/>
      <w:tblW w:w="9059.0" w:type="dxa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8504"/>
      <w:gridCol w:w="555"/>
      <w:tblGridChange w:id="0">
        <w:tblGrid>
          <w:gridCol w:w="8504"/>
          <w:gridCol w:w="555"/>
        </w:tblGrid>
      </w:tblGridChange>
    </w:tblGrid>
    <w:tr>
      <w:trPr>
        <w:cantSplit w:val="1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vAlign w:val="bottom"/>
        </w:tcPr>
        <w:p w:rsidR="00000000" w:rsidDel="00000000" w:rsidP="00000000" w:rsidRDefault="00000000" w:rsidRPr="00000000" w14:paraId="0000001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9191ad"/>
              <w:sz w:val="14"/>
              <w:szCs w:val="1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vAlign w:val="bottom"/>
        </w:tcPr>
        <w:p w:rsidR="00000000" w:rsidDel="00000000" w:rsidP="00000000" w:rsidRDefault="00000000" w:rsidRPr="00000000" w14:paraId="0000001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righ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2a295c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both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9191ad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jc w:val="righ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9191ad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/>
      <w:drawing>
        <wp:inline distB="114300" distT="114300" distL="114300" distR="114300">
          <wp:extent cx="682633" cy="998666"/>
          <wp:effectExtent b="0" l="0" r="0" t="0"/>
          <wp:docPr id="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82633" cy="99866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tbl>
    <w:tblPr>
      <w:tblStyle w:val="Table2"/>
      <w:tblW w:w="9059.0" w:type="dxa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8504"/>
      <w:gridCol w:w="555"/>
      <w:tblGridChange w:id="0">
        <w:tblGrid>
          <w:gridCol w:w="8504"/>
          <w:gridCol w:w="555"/>
        </w:tblGrid>
      </w:tblGridChange>
    </w:tblGrid>
    <w:tr>
      <w:trPr>
        <w:cantSplit w:val="1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vAlign w:val="bottom"/>
        </w:tcPr>
        <w:p w:rsidR="00000000" w:rsidDel="00000000" w:rsidP="00000000" w:rsidRDefault="00000000" w:rsidRPr="00000000" w14:paraId="0000001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9191ad"/>
              <w:sz w:val="14"/>
              <w:szCs w:val="1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vAlign w:val="bottom"/>
        </w:tcPr>
        <w:p w:rsidR="00000000" w:rsidDel="00000000" w:rsidP="00000000" w:rsidRDefault="00000000" w:rsidRPr="00000000" w14:paraId="0000001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righ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2a295c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both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9191ad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2a295c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2a295c"/>
        <w:sz w:val="14"/>
        <w:szCs w:val="14"/>
        <w:u w:val="none"/>
        <w:shd w:fill="auto" w:val="clear"/>
        <w:vertAlign w:val="baseline"/>
      </w:rPr>
      <w:drawing>
        <wp:inline distB="0" distT="0" distL="0" distR="0">
          <wp:extent cx="864235" cy="283210"/>
          <wp:effectExtent b="0" l="0" r="0" t="0"/>
          <wp:docPr id="9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13110" l="4129" r="3583" t="6572"/>
                  <a:stretch>
                    <a:fillRect/>
                  </a:stretch>
                </pic:blipFill>
                <pic:spPr>
                  <a:xfrm>
                    <a:off x="0" y="0"/>
                    <a:ext cx="864235" cy="28321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60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2a295c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-900429</wp:posOffset>
          </wp:positionH>
          <wp:positionV relativeFrom="paragraph">
            <wp:posOffset>-360044</wp:posOffset>
          </wp:positionV>
          <wp:extent cx="7572375" cy="2539365"/>
          <wp:effectExtent b="0" l="0" r="0" t="0"/>
          <wp:wrapNone/>
          <wp:docPr descr="Immagine che contiene testo&#10;&#10;Descrizione generata automaticamente" id="11" name="image3.png"/>
          <a:graphic>
            <a:graphicData uri="http://schemas.openxmlformats.org/drawingml/2006/picture">
              <pic:pic>
                <pic:nvPicPr>
                  <pic:cNvPr descr="Immagine che contiene testo&#10;&#10;Descrizione generata automaticamente" id="0" name="image3.png"/>
                  <pic:cNvPicPr preferRelativeResize="0"/>
                </pic:nvPicPr>
                <pic:blipFill>
                  <a:blip r:embed="rId1"/>
                  <a:srcRect b="31526" l="19006" r="19045" t="31527"/>
                  <a:stretch>
                    <a:fillRect/>
                  </a:stretch>
                </pic:blipFill>
                <pic:spPr>
                  <a:xfrm>
                    <a:off x="0" y="0"/>
                    <a:ext cx="7572375" cy="253936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-719454</wp:posOffset>
          </wp:positionH>
          <wp:positionV relativeFrom="paragraph">
            <wp:posOffset>1363980</wp:posOffset>
          </wp:positionV>
          <wp:extent cx="1219200" cy="449580"/>
          <wp:effectExtent b="0" l="0" r="0" t="0"/>
          <wp:wrapNone/>
          <wp:docPr id="10" name="image6.png"/>
          <a:graphic>
            <a:graphicData uri="http://schemas.openxmlformats.org/drawingml/2006/picture">
              <pic:pic>
                <pic:nvPicPr>
                  <pic:cNvPr id="0" name="image6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19200" cy="44958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299720</wp:posOffset>
              </wp:positionH>
              <wp:positionV relativeFrom="paragraph">
                <wp:posOffset>1595120</wp:posOffset>
              </wp:positionV>
              <wp:extent cx="1270" cy="12700"/>
              <wp:effectExtent b="0" l="0" r="0" t="0"/>
              <wp:wrapNone/>
              <wp:docPr id="6" name=""/>
              <a:graphic>
                <a:graphicData uri="http://schemas.microsoft.com/office/word/2010/wordprocessingShape">
                  <wps:wsp>
                    <wps:cNvCnPr/>
                    <wps:spPr>
                      <a:xfrm flipH="1">
                        <a:off x="5203080" y="3779280"/>
                        <a:ext cx="285840" cy="144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243496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299720</wp:posOffset>
              </wp:positionH>
              <wp:positionV relativeFrom="paragraph">
                <wp:posOffset>1595120</wp:posOffset>
              </wp:positionV>
              <wp:extent cx="1270" cy="12700"/>
              <wp:effectExtent b="0" l="0" r="0" t="0"/>
              <wp:wrapNone/>
              <wp:docPr id="6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7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color w:val="2a295c"/>
        <w:lang w:val="fr"/>
      </w:rPr>
    </w:rPrDefault>
    <w:pPrDefault>
      <w:pPr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unhideWhenUsed w:val="1"/>
    <w:qFormat w:val="1"/>
    <w:rPr/>
  </w:style>
  <w:style w:type="character" w:styleId="IntestazioneCarattere" w:customStyle="1">
    <w:name w:val="Intestazione Carattere"/>
    <w:basedOn w:val="DefaultParagraphFont"/>
    <w:uiPriority w:val="99"/>
    <w:semiHidden w:val="1"/>
    <w:qFormat w:val="1"/>
    <w:rsid w:val="00592424"/>
    <w:rPr>
      <w:color w:val="2a295c" w:themeColor="text2"/>
      <w:sz w:val="14"/>
    </w:rPr>
  </w:style>
  <w:style w:type="character" w:styleId="PidipaginaCarattere" w:customStyle="1">
    <w:name w:val="Piè di pagina Carattere"/>
    <w:basedOn w:val="DefaultParagraphFont"/>
    <w:uiPriority w:val="99"/>
    <w:semiHidden w:val="1"/>
    <w:qFormat w:val="1"/>
    <w:rsid w:val="00592424"/>
    <w:rPr>
      <w:color w:val="9191ad" w:themeColor="accent3"/>
      <w:sz w:val="14"/>
    </w:rPr>
  </w:style>
  <w:style w:type="character" w:styleId="Pagenumber">
    <w:name w:val="page number"/>
    <w:basedOn w:val="DefaultParagraphFont"/>
    <w:uiPriority w:val="99"/>
    <w:semiHidden w:val="1"/>
    <w:qFormat w:val="1"/>
    <w:rsid w:val="0093549C"/>
    <w:rPr/>
  </w:style>
  <w:style w:type="character" w:styleId="CollegamentoInternet">
    <w:name w:val="Collegamento Internet"/>
    <w:basedOn w:val="DefaultParagraphFont"/>
    <w:uiPriority w:val="99"/>
    <w:semiHidden w:val="1"/>
    <w:rsid w:val="0093549C"/>
    <w:rPr>
      <w:color w:val="2a295c" w:themeColor="hyperlink"/>
      <w:u w:val="none"/>
    </w:rPr>
  </w:style>
  <w:style w:type="character" w:styleId="UnresolvedMention">
    <w:name w:val="Unresolved Mention"/>
    <w:basedOn w:val="DefaultParagraphFont"/>
    <w:uiPriority w:val="99"/>
    <w:semiHidden w:val="1"/>
    <w:qFormat w:val="1"/>
    <w:rsid w:val="0093549C"/>
    <w:rPr>
      <w:color w:val="605e5c"/>
      <w:shd w:fill="e1dfdd" w:val="clear"/>
    </w:rPr>
  </w:style>
  <w:style w:type="character" w:styleId="PlaceholderText">
    <w:name w:val="Placeholder Text"/>
    <w:basedOn w:val="DefaultParagraphFont"/>
    <w:uiPriority w:val="99"/>
    <w:semiHidden w:val="1"/>
    <w:qFormat w:val="1"/>
    <w:rsid w:val="00C621EB"/>
    <w:rPr>
      <w:color w:val="808080"/>
    </w:rPr>
  </w:style>
  <w:style w:type="character" w:styleId="CollegamentoInternetvisitato">
    <w:name w:val="Collegamento Internet visitato"/>
    <w:basedOn w:val="DefaultParagraphFont"/>
    <w:uiPriority w:val="99"/>
    <w:semiHidden w:val="1"/>
    <w:rsid w:val="0093549C"/>
    <w:rPr>
      <w:color w:val="2a295c" w:themeColor="followedHyperlink"/>
      <w:u w:val="none"/>
    </w:rPr>
  </w:style>
  <w:style w:type="paragraph" w:styleId="Titolo">
    <w:name w:val="Titolo"/>
    <w:basedOn w:val="Normal"/>
    <w:next w:val="Corpodeltesto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Corpodeltesto">
    <w:name w:val="Body Text"/>
    <w:basedOn w:val="Normal"/>
    <w:pPr>
      <w:spacing w:after="140" w:before="0" w:line="276" w:lineRule="auto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Indice">
    <w:name w:val="Indice"/>
    <w:basedOn w:val="Normal"/>
    <w:qFormat w:val="1"/>
    <w:pPr>
      <w:suppressLineNumbers w:val="1"/>
    </w:pPr>
    <w:rPr>
      <w:rFonts w:cs="Lucida Sans"/>
      <w:lang w:bidi="zxx" w:eastAsia="zxx" w:val="zxx"/>
    </w:rPr>
  </w:style>
  <w:style w:type="paragraph" w:styleId="Intestazioneepidipagina">
    <w:name w:val="Intestazione e piè di pagina"/>
    <w:basedOn w:val="Normal"/>
    <w:qFormat w:val="1"/>
    <w:pPr/>
    <w:rPr/>
  </w:style>
  <w:style w:type="paragraph" w:styleId="Intestazione">
    <w:name w:val="Header"/>
    <w:basedOn w:val="Normal"/>
    <w:link w:val="IntestazioneCarattere"/>
    <w:uiPriority w:val="99"/>
    <w:semiHidden w:val="1"/>
    <w:rsid w:val="0093549C"/>
    <w:pPr>
      <w:jc w:val="left"/>
    </w:pPr>
    <w:rPr>
      <w:sz w:val="14"/>
    </w:rPr>
  </w:style>
  <w:style w:type="paragraph" w:styleId="Pidipagina">
    <w:name w:val="Footer"/>
    <w:basedOn w:val="Normal"/>
    <w:link w:val="PidipaginaCarattere"/>
    <w:uiPriority w:val="99"/>
    <w:semiHidden w:val="1"/>
    <w:rsid w:val="0093549C"/>
    <w:pPr/>
    <w:rPr>
      <w:color w:val="9191ad" w:themeColor="accent3"/>
      <w:sz w:val="14"/>
    </w:rPr>
  </w:style>
  <w:style w:type="paragraph" w:styleId="STitre1" w:customStyle="1">
    <w:name w:val="S_Titre 1"/>
    <w:basedOn w:val="Normal"/>
    <w:next w:val="Normal"/>
    <w:uiPriority w:val="1"/>
    <w:qFormat w:val="1"/>
    <w:rsid w:val="0037150E"/>
    <w:pPr>
      <w:keepNext w:val="1"/>
      <w:spacing w:after="360" w:before="360"/>
      <w:jc w:val="left"/>
    </w:pPr>
    <w:rPr>
      <w:b w:val="1"/>
      <w:bCs w:val="1"/>
      <w:color w:val="283897" w:themeColor="accent1"/>
      <w:sz w:val="40"/>
      <w:szCs w:val="40"/>
    </w:rPr>
  </w:style>
  <w:style w:type="paragraph" w:styleId="SPuce1" w:customStyle="1">
    <w:name w:val="S_Puce 1"/>
    <w:basedOn w:val="Normal"/>
    <w:uiPriority w:val="3"/>
    <w:qFormat w:val="1"/>
    <w:rsid w:val="00046FAB"/>
    <w:pPr>
      <w:numPr>
        <w:ilvl w:val="0"/>
        <w:numId w:val="1"/>
      </w:numPr>
      <w:spacing w:after="0" w:before="60"/>
      <w:ind w:left="284" w:hanging="284"/>
    </w:pPr>
    <w:rPr/>
  </w:style>
  <w:style w:type="paragraph" w:styleId="STitreDoc" w:customStyle="1">
    <w:name w:val="S_Titre Doc"/>
    <w:basedOn w:val="Normal"/>
    <w:next w:val="Normal"/>
    <w:qFormat w:val="1"/>
    <w:rsid w:val="00735410"/>
    <w:pPr>
      <w:jc w:val="left"/>
    </w:pPr>
    <w:rPr>
      <w:b w:val="1"/>
      <w:bCs w:val="1"/>
      <w:color w:val="283897" w:themeColor="accent1"/>
      <w:sz w:val="60"/>
      <w:szCs w:val="60"/>
    </w:rPr>
  </w:style>
  <w:style w:type="paragraph" w:styleId="STitre2" w:customStyle="1">
    <w:name w:val="S_Titre 2"/>
    <w:basedOn w:val="Normal"/>
    <w:next w:val="Normal"/>
    <w:uiPriority w:val="1"/>
    <w:qFormat w:val="1"/>
    <w:rsid w:val="0037150E"/>
    <w:pPr>
      <w:keepNext w:val="1"/>
      <w:spacing w:after="120" w:before="360"/>
      <w:jc w:val="left"/>
    </w:pPr>
    <w:rPr>
      <w:b w:val="1"/>
      <w:bCs w:val="1"/>
      <w:color w:val="283897" w:themeColor="accent1"/>
      <w:sz w:val="28"/>
      <w:szCs w:val="28"/>
    </w:rPr>
  </w:style>
  <w:style w:type="paragraph" w:styleId="STitre3" w:customStyle="1">
    <w:name w:val="S_Titre 3"/>
    <w:basedOn w:val="Normal"/>
    <w:next w:val="Normal"/>
    <w:uiPriority w:val="1"/>
    <w:qFormat w:val="1"/>
    <w:rsid w:val="0037150E"/>
    <w:pPr>
      <w:spacing w:after="120" w:before="240"/>
      <w:jc w:val="left"/>
    </w:pPr>
    <w:rPr>
      <w:b w:val="1"/>
      <w:bCs w:val="1"/>
      <w:color w:val="283897" w:themeColor="accent1"/>
      <w:sz w:val="24"/>
      <w:szCs w:val="24"/>
    </w:rPr>
  </w:style>
  <w:style w:type="paragraph" w:styleId="SIntertitre" w:customStyle="1">
    <w:name w:val="S_Intertitre"/>
    <w:basedOn w:val="Normal"/>
    <w:next w:val="Normal"/>
    <w:uiPriority w:val="2"/>
    <w:qFormat w:val="1"/>
    <w:rsid w:val="00E77A80"/>
    <w:pPr>
      <w:keepNext w:val="1"/>
      <w:spacing w:after="80" w:before="200"/>
      <w:ind w:left="454" w:hanging="0"/>
      <w:jc w:val="left"/>
    </w:pPr>
    <w:rPr>
      <w:sz w:val="24"/>
      <w:szCs w:val="24"/>
    </w:rPr>
  </w:style>
  <w:style w:type="paragraph" w:styleId="SPuce2" w:customStyle="1">
    <w:name w:val="S_Puce 2"/>
    <w:basedOn w:val="Normal"/>
    <w:uiPriority w:val="3"/>
    <w:qFormat w:val="1"/>
    <w:rsid w:val="00E77A80"/>
    <w:pPr>
      <w:numPr>
        <w:ilvl w:val="0"/>
        <w:numId w:val="2"/>
      </w:numPr>
      <w:spacing w:after="0" w:before="60"/>
      <w:ind w:left="624" w:hanging="170"/>
    </w:pPr>
    <w:rPr/>
  </w:style>
  <w:style w:type="paragraph" w:styleId="SEncadr" w:customStyle="1">
    <w:name w:val="S_Encadré"/>
    <w:basedOn w:val="Normal"/>
    <w:uiPriority w:val="4"/>
    <w:qFormat w:val="1"/>
    <w:rsid w:val="002A1D6A"/>
    <w:pPr>
      <w:pBdr>
        <w:top w:color="eeeef3" w:space="1" w:sz="48" w:val="single"/>
        <w:left w:color="eeeef3" w:space="4" w:sz="48" w:val="single"/>
        <w:bottom w:color="eeeef3" w:space="1" w:sz="48" w:val="single"/>
        <w:right w:color="eeeef3" w:space="4" w:sz="48" w:val="single"/>
      </w:pBdr>
      <w:shd w:color="auto" w:fill="eeeef3" w:themeFill="background2" w:val="clear"/>
      <w:ind w:left="227" w:right="227" w:hanging="0"/>
    </w:pPr>
    <w:rPr/>
  </w:style>
  <w:style w:type="paragraph" w:styleId="SPuce3" w:customStyle="1">
    <w:name w:val="S_Puce 3"/>
    <w:basedOn w:val="Normal"/>
    <w:uiPriority w:val="3"/>
    <w:qFormat w:val="1"/>
    <w:rsid w:val="00E77A80"/>
    <w:pPr>
      <w:numPr>
        <w:ilvl w:val="0"/>
        <w:numId w:val="3"/>
      </w:numPr>
      <w:spacing w:after="0" w:before="60"/>
      <w:ind w:left="908" w:hanging="284"/>
    </w:pPr>
    <w:rPr/>
  </w:style>
  <w:style w:type="paragraph" w:styleId="ListParagraph">
    <w:name w:val="List Paragraph"/>
    <w:basedOn w:val="Normal"/>
    <w:uiPriority w:val="34"/>
    <w:semiHidden w:val="1"/>
    <w:qFormat w:val="1"/>
    <w:rsid w:val="00535200"/>
    <w:pPr>
      <w:spacing w:after="0" w:before="0"/>
      <w:ind w:left="720" w:hanging="0"/>
      <w:contextualSpacing w:val="1"/>
    </w:pPr>
    <w:rPr/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ellanormale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Grigliatabella">
    <w:name w:val="Table Grid"/>
    <w:basedOn w:val="Tabellanormale"/>
    <w:uiPriority w:val="59"/>
    <w:rsid w:val="0093549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STableau" w:customStyle="1">
    <w:name w:val="S_Tableau"/>
    <w:basedOn w:val="Tabellanormale"/>
    <w:uiPriority w:val="99"/>
    <w:rsid w:val="00904BD7"/>
    <w:pPr>
      <w:jc w:val="center"/>
    </w:pPr>
    <w:tblPr>
      <w:tblStyleRowBandSize w:val="1"/>
      <w:tblBorders>
        <w:bottom w:color="283897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57.0" w:type="dxa"/>
        <w:left w:w="57.0" w:type="dxa"/>
        <w:bottom w:w="57.0" w:type="dxa"/>
        <w:right w:w="57.0" w:type="dxa"/>
      </w:tblCellMar>
    </w:tblPr>
    <w:tcPr>
      <w:vAlign w:val="center"/>
    </w:tcPr>
    <w:tblStylePr w:type="firstRow">
      <w:rPr>
        <w:b w:val="1"/>
        <w:color w:val="ffffff" w:themeColor="background1"/>
        <w:sz w:val="24"/>
      </w:rPr>
      <w:tblPr/>
      <w:tcPr>
        <w:tcBorders>
          <w:insideV w:color="ffffff" w:space="0" w:sz="4" w:themeColor="background1" w:val="single"/>
        </w:tcBorders>
        <w:shd w:color="auto" w:fill="283897" w:themeFill="accent1" w:val="clear"/>
      </w:tcPr>
    </w:tblStylePr>
    <w:tblStylePr w:type="lastRow">
      <w:rPr>
        <w:b w:val="1"/>
      </w:rPr>
      <w:tblPr/>
    </w:tblStylePr>
    <w:tblStylePr w:type="firstCol">
      <w:rPr>
        <w:b w:val="1"/>
        <w:color w:val="ffffff" w:themeColor="background1"/>
      </w:rPr>
      <w:tblPr/>
      <w:tcPr>
        <w:shd w:color="auto" w:fill="283897" w:themeFill="accent1" w:val="clear"/>
      </w:tcPr>
    </w:tblStylePr>
    <w:tblStylePr w:type="lastCol">
      <w:rPr>
        <w:b w:val="1"/>
      </w:rPr>
      <w:tblPr/>
    </w:tblStylePr>
    <w:tblStylePr w:type="band1Horz">
      <w:tblPr/>
      <w:tcPr>
        <w:tcBorders>
          <w:insideV w:color="ffffff" w:space="0" w:sz="4" w:themeColor="background1" w:val="single"/>
        </w:tcBorders>
      </w:tcPr>
    </w:tblStylePr>
    <w:tblStylePr w:type="band2Horz">
      <w:tblPr/>
      <w:tcPr>
        <w:tcBorders>
          <w:insideV w:color="ffffff" w:space="0" w:sz="4" w:themeColor="background1" w:val="single"/>
        </w:tcBorders>
        <w:shd w:color="auto" w:fill="eeeef3" w:themeFill="background2" w:val="clear"/>
      </w:tcPr>
    </w:tblStylePr>
    <w:tblStylePr w:type="nwCell">
      <w:tblPr/>
      <w:tcPr>
        <w:shd w:color="auto" w:fill="ffffff" w:themeFill="background1" w:val="clear"/>
      </w:tcPr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57.0" w:type="dxa"/>
        <w:bottom w:w="0.0" w:type="dxa"/>
        <w:right w:w="57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57.0" w:type="dxa"/>
        <w:bottom w:w="0.0" w:type="dxa"/>
        <w:right w:w="57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5.png"/><Relationship Id="rId8" Type="http://schemas.openxmlformats.org/officeDocument/2006/relationships/header" Target="header1.xm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6.png"/><Relationship Id="rId3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Sodexo_Couleurs">
      <a:dk1>
        <a:sysClr val="windowText" lastClr="000000"/>
      </a:dk1>
      <a:lt1>
        <a:sysClr val="window" lastClr="FFFFFF"/>
      </a:lt1>
      <a:dk2>
        <a:srgbClr val="2A295C"/>
      </a:dk2>
      <a:lt2>
        <a:srgbClr val="EEEEF3"/>
      </a:lt2>
      <a:accent1>
        <a:srgbClr val="283897"/>
      </a:accent1>
      <a:accent2>
        <a:srgbClr val="EE0000"/>
      </a:accent2>
      <a:accent3>
        <a:srgbClr val="9191AD"/>
      </a:accent3>
      <a:accent4>
        <a:srgbClr val="8282DC"/>
      </a:accent4>
      <a:accent5>
        <a:srgbClr val="4A4A4A"/>
      </a:accent5>
      <a:accent6>
        <a:srgbClr val="EEEEF3"/>
      </a:accent6>
      <a:hlink>
        <a:srgbClr val="2A295C"/>
      </a:hlink>
      <a:folHlink>
        <a:srgbClr val="2A295C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YkqAUIWUmXnd9DhyIB/mcmONyw==">CgMxLjA4AHIhMUtFSHFDaHRRZ29CaEp3TTRjcGM5bm13WG9iYW9fX2NE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2022-05-09T06:33:00Z</dcterms:created>
  <dc:creator>MENEGHELLO Enzo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